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Heading2"/>
        <w:spacing w:line="360" w:lineRule="auto"/>
        <w:rPr>
          <w:rFonts w:ascii="Comic Sans MS" w:hAnsi="Comic Sans MS"/>
          <w:sz w:val="28"/>
          <w:szCs w:val="28"/>
        </w:rPr>
      </w:pPr>
      <w:r>
        <w:rPr>
          <w:rFonts w:ascii="Comic Sans MS" w:hAnsi="Comic Sans MS"/>
          <w:sz w:val="28"/>
          <w:szCs w:val="28"/>
        </w:rPr>
        <w:t>O</w:t>
      </w:r>
      <w:r>
        <w:rPr>
          <w:rFonts w:ascii="Comic Sans MS" w:hAnsi="Comic Sans MS"/>
          <w:sz w:val="28"/>
          <w:szCs w:val="28"/>
        </w:rPr>
        <w:t>utings and visits</w:t>
      </w:r>
    </w:p>
    <w:p>
      <w:pPr>
        <w:pStyle w:val="Normal"/>
      </w:pPr>
    </w:p>
    <w:p>
      <w:pPr>
        <w:pStyle w:val="Normal"/>
        <w:spacing w:line="360" w:lineRule="auto"/>
      </w:pPr>
      <w:r>
        <w:rPr>
          <w:b/>
          <w:rFonts w:ascii="Comic Sans MS" w:hAnsi="Comic Sans MS"/>
          <w:sz w:val="22"/>
          <w:szCs w:val="22"/>
        </w:rPr>
        <w:t xml:space="preserve">Policy </w:t>
      </w:r>
      <w:r>
        <w:rPr>
          <w:b/>
          <w:rFonts w:ascii="Comic Sans MS" w:hAnsi="Comic Sans MS"/>
          <w:sz w:val="22"/>
          <w:szCs w:val="22"/>
        </w:rPr>
        <w:t>s</w:t>
      </w:r>
      <w:r>
        <w:rPr>
          <w:b/>
          <w:rFonts w:ascii="Comic Sans MS" w:hAnsi="Comic Sans MS"/>
          <w:sz w:val="22"/>
          <w:szCs w:val="22"/>
        </w:rPr>
        <w:t>tatement</w:t>
      </w:r>
    </w:p>
    <w:p>
      <w:pPr>
        <w:pStyle w:val="Normal"/>
        <w:spacing w:line="360" w:lineRule="auto"/>
        <w:rPr>
          <w:rFonts w:ascii="Comic Sans MS" w:hAnsi="Comic Sans MS"/>
          <w:sz w:val="22"/>
          <w:szCs w:val="22"/>
        </w:rPr>
      </w:pPr>
      <w:r>
        <w:rPr>
          <w:rFonts w:ascii="Comic Sans MS" w:hAnsi="Comic Sans MS"/>
          <w:sz w:val="22"/>
          <w:szCs w:val="22"/>
        </w:rPr>
        <w:t xml:space="preserve">Children benefit from being taken out of the setting to go on visits or trips to local parks, or other suitable venues, for activities which enhance their learning experiences. Staff </w:t>
      </w:r>
      <w:r>
        <w:rPr>
          <w:rFonts w:ascii="Comic Sans MS" w:hAnsi="Comic Sans MS"/>
          <w:sz w:val="22"/>
          <w:szCs w:val="22"/>
        </w:rPr>
        <w:t>at Alphabets</w:t>
      </w:r>
      <w:r>
        <w:rPr>
          <w:rFonts w:ascii="Comic Sans MS" w:hAnsi="Comic Sans MS"/>
          <w:sz w:val="22"/>
          <w:szCs w:val="22"/>
        </w:rPr>
        <w:t xml:space="preserve"> ensure that there are procedures to keep children safe on outings; all staff and volunteers are aware of and follow the procedures as laid out below.</w:t>
      </w:r>
    </w:p>
    <w:p>
      <w:pPr>
        <w:pStyle w:val="Normal"/>
        <w:spacing w:line="360" w:lineRule="auto"/>
        <w:rPr>
          <w:b/>
          <w:rFonts w:ascii="Comic Sans MS" w:hAnsi="Comic Sans MS"/>
          <w:sz w:val="22"/>
          <w:szCs w:val="22"/>
        </w:rPr>
      </w:pPr>
    </w:p>
    <w:p>
      <w:pPr>
        <w:pStyle w:val="Normal"/>
        <w:spacing w:line="360" w:lineRule="auto"/>
        <w:rPr>
          <w:b/>
          <w:rFonts w:ascii="Comic Sans MS" w:hAnsi="Comic Sans MS"/>
          <w:sz w:val="22"/>
          <w:szCs w:val="22"/>
        </w:rPr>
      </w:pPr>
      <w:r>
        <w:rPr>
          <w:b/>
          <w:rFonts w:ascii="Comic Sans MS" w:hAnsi="Comic Sans MS"/>
          <w:sz w:val="22"/>
          <w:szCs w:val="22"/>
        </w:rPr>
        <w:t>Procedure</w:t>
      </w:r>
      <w:r>
        <w:rPr>
          <w:b/>
          <w:rFonts w:ascii="Comic Sans MS" w:hAnsi="Comic Sans MS"/>
          <w:sz w:val="22"/>
          <w:szCs w:val="22"/>
        </w:rPr>
        <w:t>s</w:t>
      </w:r>
    </w:p>
    <w:p>
      <w:pPr>
        <w:pStyle w:val="Normal"/>
        <w:numPr>
          <w:ilvl w:val="0"/>
          <w:numId w:val="1497842937"/>
        </w:numPr>
        <w:spacing w:line="360" w:lineRule="auto"/>
      </w:pPr>
      <w:r>
        <w:rPr>
          <w:rFonts w:ascii="Comic Sans MS" w:hAnsi="Comic Sans MS"/>
          <w:sz w:val="22"/>
          <w:szCs w:val="22"/>
        </w:rPr>
        <w:t>All off site activity has a clearly identified educational purpose with specific learning and development outcomes</w:t>
      </w:r>
    </w:p>
    <w:p>
      <w:pPr>
        <w:pStyle w:val="Normal"/>
        <w:numPr>
          <w:ilvl w:val="0"/>
          <w:numId w:val="1497842937"/>
        </w:numPr>
        <w:spacing w:line="360" w:lineRule="auto"/>
      </w:pPr>
      <w:r>
        <w:rPr>
          <w:rFonts w:ascii="Comic Sans MS" w:hAnsi="Comic Sans MS"/>
          <w:sz w:val="22"/>
          <w:szCs w:val="22"/>
        </w:rPr>
        <w:t>There is a designated lead for each excursion who is clear about their responsibility as designated lead.</w:t>
      </w:r>
    </w:p>
    <w:p>
      <w:pPr>
        <w:pStyle w:val="Normal"/>
        <w:numPr>
          <w:ilvl w:val="0"/>
          <w:numId w:val="1497842937"/>
        </w:numPr>
        <w:spacing w:line="360" w:lineRule="auto"/>
      </w:pPr>
      <w:r>
        <w:rPr>
          <w:rFonts w:ascii="Comic Sans MS" w:hAnsi="Comic Sans MS"/>
          <w:sz w:val="22"/>
          <w:szCs w:val="22"/>
        </w:rPr>
        <w:t>Parents sign a general consent on registration for their children to be taken out</w:t>
      </w:r>
      <w:r>
        <w:rPr>
          <w:rFonts w:ascii="Comic Sans MS" w:hAnsi="Comic Sans MS"/>
          <w:sz w:val="22"/>
          <w:szCs w:val="22"/>
        </w:rPr>
        <w:t xml:space="preserve"> to Botley Recreation Ground</w:t>
      </w:r>
      <w:r>
        <w:rPr>
          <w:rFonts w:ascii="Comic Sans MS" w:hAnsi="Comic Sans MS"/>
          <w:sz w:val="22"/>
          <w:szCs w:val="22"/>
        </w:rPr>
        <w:t xml:space="preserve"> as a part of the daily activities of the setting.</w:t>
      </w:r>
    </w:p>
    <w:p>
      <w:pPr>
        <w:pStyle w:val="Normal"/>
        <w:numPr>
          <w:ilvl w:val="0"/>
          <w:numId w:val="1497842937"/>
        </w:numPr>
        <w:spacing w:line="360" w:lineRule="auto"/>
      </w:pPr>
      <w:r>
        <w:rPr>
          <w:rFonts w:ascii="Comic Sans MS" w:hAnsi="Comic Sans MS"/>
          <w:sz w:val="22"/>
          <w:szCs w:val="22"/>
        </w:rPr>
        <w:t xml:space="preserve">We assess the </w:t>
      </w:r>
      <w:r>
        <w:rPr>
          <w:rFonts w:ascii="Comic Sans MS" w:hAnsi="Comic Sans MS"/>
          <w:sz w:val="22"/>
          <w:szCs w:val="22"/>
        </w:rPr>
        <w:t>risk</w:t>
      </w:r>
      <w:r>
        <w:rPr>
          <w:rFonts w:ascii="Comic Sans MS" w:hAnsi="Comic Sans MS"/>
          <w:sz w:val="22"/>
          <w:szCs w:val="22"/>
        </w:rPr>
        <w:t>s</w:t>
      </w:r>
      <w:r>
        <w:rPr>
          <w:rFonts w:ascii="Comic Sans MS" w:hAnsi="Comic Sans MS"/>
          <w:sz w:val="22"/>
          <w:szCs w:val="22"/>
        </w:rPr>
        <w:t xml:space="preserve"> </w:t>
      </w:r>
      <w:r>
        <w:rPr>
          <w:rFonts w:ascii="Comic Sans MS" w:hAnsi="Comic Sans MS"/>
          <w:sz w:val="22"/>
          <w:szCs w:val="22"/>
        </w:rPr>
        <w:t>f</w:t>
      </w:r>
      <w:r>
        <w:rPr>
          <w:rFonts w:ascii="Comic Sans MS" w:hAnsi="Comic Sans MS"/>
          <w:sz w:val="22"/>
          <w:szCs w:val="22"/>
        </w:rPr>
        <w:t xml:space="preserve">or </w:t>
      </w:r>
      <w:r>
        <w:rPr>
          <w:rFonts w:ascii="Comic Sans MS" w:hAnsi="Comic Sans MS"/>
          <w:sz w:val="22"/>
          <w:szCs w:val="22"/>
        </w:rPr>
        <w:t>Botley Recreation ground</w:t>
      </w:r>
      <w:r>
        <w:rPr>
          <w:rFonts w:ascii="Comic Sans MS" w:hAnsi="Comic Sans MS"/>
          <w:sz w:val="22"/>
          <w:szCs w:val="22"/>
        </w:rPr>
        <w:t xml:space="preserve">, </w:t>
      </w:r>
      <w:r>
        <w:rPr>
          <w:rFonts w:ascii="Comic Sans MS" w:hAnsi="Comic Sans MS"/>
          <w:sz w:val="22"/>
          <w:szCs w:val="22"/>
        </w:rPr>
        <w:t>this</w:t>
      </w:r>
      <w:r>
        <w:rPr>
          <w:rFonts w:ascii="Comic Sans MS" w:hAnsi="Comic Sans MS"/>
          <w:sz w:val="22"/>
          <w:szCs w:val="22"/>
        </w:rPr>
        <w:t xml:space="preserve"> is reviewed regularly.</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 xml:space="preserve">Parents are asked to sign consent forms </w:t>
      </w:r>
      <w:r>
        <w:rPr>
          <w:rFonts w:ascii="Comic Sans MS" w:hAnsi="Comic Sans MS"/>
          <w:sz w:val="22"/>
          <w:szCs w:val="22"/>
        </w:rPr>
        <w:t>for</w:t>
      </w:r>
      <w:r>
        <w:rPr>
          <w:rFonts w:ascii="Comic Sans MS" w:hAnsi="Comic Sans MS"/>
          <w:sz w:val="22"/>
          <w:szCs w:val="22"/>
        </w:rPr>
        <w:t xml:space="preserve"> outings</w:t>
      </w:r>
      <w:r>
        <w:rPr>
          <w:rFonts w:ascii="Comic Sans MS" w:hAnsi="Comic Sans MS"/>
          <w:sz w:val="22"/>
          <w:szCs w:val="22"/>
        </w:rPr>
        <w:t xml:space="preserve"> further than the recreation ground</w:t>
      </w:r>
      <w:r>
        <w:rPr>
          <w:rFonts w:ascii="Comic Sans MS" w:hAnsi="Comic Sans MS"/>
          <w:sz w:val="22"/>
          <w:szCs w:val="22"/>
        </w:rPr>
        <w:t xml:space="preserve"> and the</w:t>
      </w:r>
      <w:r>
        <w:rPr>
          <w:rFonts w:ascii="Comic Sans MS" w:hAnsi="Comic Sans MS"/>
          <w:sz w:val="22"/>
          <w:szCs w:val="22"/>
        </w:rPr>
        <w:t xml:space="preserve"> </w:t>
      </w:r>
      <w:r>
        <w:rPr>
          <w:rFonts w:ascii="Comic Sans MS" w:hAnsi="Comic Sans MS"/>
          <w:sz w:val="22"/>
          <w:szCs w:val="22"/>
        </w:rPr>
        <w:t>risk</w:t>
      </w:r>
      <w:r>
        <w:rPr>
          <w:rFonts w:ascii="Comic Sans MS" w:hAnsi="Comic Sans MS"/>
          <w:sz w:val="22"/>
          <w:szCs w:val="22"/>
        </w:rPr>
        <w:t>s are</w:t>
      </w:r>
      <w:r>
        <w:rPr>
          <w:rFonts w:ascii="Comic Sans MS" w:hAnsi="Comic Sans MS"/>
          <w:sz w:val="22"/>
          <w:szCs w:val="22"/>
        </w:rPr>
        <w:t xml:space="preserve"> assess</w:t>
      </w:r>
      <w:r>
        <w:rPr>
          <w:rFonts w:ascii="Comic Sans MS" w:hAnsi="Comic Sans MS"/>
          <w:sz w:val="22"/>
          <w:szCs w:val="22"/>
        </w:rPr>
        <w:t>ed</w:t>
      </w:r>
      <w:r>
        <w:rPr>
          <w:rFonts w:ascii="Comic Sans MS" w:hAnsi="Comic Sans MS"/>
          <w:sz w:val="22"/>
          <w:szCs w:val="22"/>
        </w:rPr>
        <w:t xml:space="preserve"> before </w:t>
      </w:r>
      <w:r>
        <w:rPr>
          <w:rFonts w:ascii="Comic Sans MS" w:hAnsi="Comic Sans MS"/>
          <w:sz w:val="22"/>
          <w:szCs w:val="22"/>
        </w:rPr>
        <w:t xml:space="preserve">the </w:t>
      </w:r>
      <w:r>
        <w:rPr>
          <w:rFonts w:ascii="Comic Sans MS" w:hAnsi="Comic Sans MS"/>
          <w:sz w:val="22"/>
          <w:szCs w:val="22"/>
        </w:rPr>
        <w:t>outing takes place.</w:t>
      </w:r>
    </w:p>
    <w:p>
      <w:pPr>
        <w:pStyle w:val="Normal"/>
        <w:numPr>
          <w:ilvl w:val="0"/>
          <w:numId w:val="1497842937"/>
        </w:numPr>
        <w:spacing w:line="360" w:lineRule="auto"/>
      </w:pPr>
      <w:r>
        <w:rPr>
          <w:rFonts w:ascii="Comic Sans MS" w:hAnsi="Comic Sans MS"/>
          <w:sz w:val="22"/>
          <w:szCs w:val="22"/>
        </w:rPr>
        <w:t>Our manager and all staff taking part in the outing sign off every risk assessment.</w:t>
      </w:r>
    </w:p>
    <w:p>
      <w:pPr>
        <w:pStyle w:val="Normal"/>
        <w:numPr>
          <w:ilvl w:val="0"/>
          <w:numId w:val="1497842937"/>
        </w:numPr>
        <w:spacing w:line="360" w:lineRule="auto"/>
      </w:pPr>
      <w:r>
        <w:rPr>
          <w:rFonts w:ascii="Comic Sans MS" w:hAnsi="Comic Sans MS"/>
          <w:sz w:val="22"/>
          <w:szCs w:val="22"/>
        </w:rPr>
        <w:t>Children with allergies or other specific needs have a separate risk assessment completed e.g. child with allergies visiting a supermarket.</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An excursion will not go ahead if concerns are raised about its viability at any point.</w:t>
      </w:r>
    </w:p>
    <w:p>
      <w:pPr>
        <w:pStyle w:val="Normal"/>
        <w:numPr>
          <w:ilvl w:val="0"/>
          <w:numId w:val="1497842937"/>
        </w:numPr>
        <w:spacing w:line="360" w:lineRule="auto"/>
      </w:pPr>
      <w:r>
        <w:rPr>
          <w:rFonts w:ascii="Comic Sans MS" w:hAnsi="Comic Sans MS"/>
          <w:sz w:val="22"/>
          <w:szCs w:val="22"/>
        </w:rPr>
        <w:t>A</w:t>
      </w:r>
      <w:r>
        <w:rPr>
          <w:rFonts w:ascii="Comic Sans MS" w:hAnsi="Comic Sans MS"/>
          <w:sz w:val="22"/>
          <w:szCs w:val="22"/>
        </w:rPr>
        <w:t>ny written outing risk assessments are</w:t>
      </w:r>
      <w:r>
        <w:rPr>
          <w:rFonts w:ascii="Comic Sans MS" w:hAnsi="Comic Sans MS"/>
          <w:sz w:val="22"/>
          <w:szCs w:val="22"/>
        </w:rPr>
        <w:t xml:space="preserve"> made available for parents to see.</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Our adult to child ratio is high, normally one adult to four</w:t>
      </w:r>
      <w:r>
        <w:rPr>
          <w:rFonts w:ascii="Comic Sans MS" w:hAnsi="Comic Sans MS"/>
          <w:sz w:val="22"/>
          <w:szCs w:val="22"/>
        </w:rPr>
        <w:t xml:space="preserve"> children, depending on their age, sensibility and the type of venue, as well as how it is to be reached.</w:t>
      </w:r>
      <w:r>
        <w:rPr>
          <w:rFonts w:ascii="Comic Sans MS" w:hAnsi="Comic Sans MS"/>
          <w:sz w:val="22"/>
          <w:szCs w:val="22"/>
        </w:rPr>
        <w:t xml:space="preserve"> Our one exception to this is outings to Botley recreation Grounds. Our ratio for these outings is one staff member to four children. All parents are asked to sign consent for this when their child starts at Alphabets. </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 xml:space="preserve">A minimum of </w:t>
      </w:r>
      <w:r>
        <w:rPr>
          <w:rFonts w:ascii="Comic Sans MS" w:hAnsi="Comic Sans MS"/>
          <w:sz w:val="22"/>
          <w:szCs w:val="22"/>
        </w:rPr>
        <w:t>three</w:t>
      </w:r>
      <w:r>
        <w:rPr>
          <w:rFonts w:ascii="Comic Sans MS" w:hAnsi="Comic Sans MS"/>
          <w:sz w:val="22"/>
          <w:szCs w:val="22"/>
        </w:rPr>
        <w:t xml:space="preserve"> staff accompany children on outings. Unless the whole setting is on an outing, a minimum of t</w:t>
      </w:r>
      <w:r>
        <w:rPr>
          <w:rFonts w:ascii="Comic Sans MS" w:hAnsi="Comic Sans MS"/>
          <w:sz w:val="22"/>
          <w:szCs w:val="22"/>
        </w:rPr>
        <w:t>hree</w:t>
      </w:r>
      <w:r>
        <w:rPr>
          <w:rFonts w:ascii="Comic Sans MS" w:hAnsi="Comic Sans MS"/>
          <w:sz w:val="22"/>
          <w:szCs w:val="22"/>
        </w:rPr>
        <w:t xml:space="preserve"> staff remain behind with the rest of the children.</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Named children are assigned to individual staff to ensure that each child is well supervised, that no child goes astray and that there is no unauthorised access to children.</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Staff frequently count their designated children and ensure hands are held when on the street and when crossing the road.</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Parents who accompany us on outings are responsible for their own child only. Where parents have undergone vetting with us as volunteers, they may be included in the adults to child ratio and have children allocated to them.</w:t>
      </w:r>
      <w:r>
        <w:rPr>
          <w:rFonts w:ascii="Comic Sans MS" w:hAnsi="Comic Sans MS"/>
          <w:sz w:val="22"/>
          <w:szCs w:val="22"/>
        </w:rPr>
        <w:t xml:space="preserve"> </w:t>
      </w:r>
    </w:p>
    <w:p>
      <w:pPr>
        <w:pStyle w:val="Normal"/>
        <w:numPr>
          <w:ilvl w:val="0"/>
          <w:numId w:val="1497842937"/>
        </w:numPr>
        <w:spacing w:line="360" w:lineRule="auto"/>
        <w:rPr>
          <w:rFonts w:ascii="Comic Sans MS" w:hAnsi="Comic Sans MS"/>
          <w:sz w:val="22"/>
          <w:szCs w:val="22"/>
        </w:rPr>
      </w:pPr>
      <w:r>
        <w:rPr>
          <w:rFonts w:ascii="Comic Sans MS" w:hAnsi="Comic Sans MS"/>
          <w:sz w:val="22"/>
          <w:szCs w:val="22"/>
        </w:rPr>
        <w:t>Outings are recorded in an outings record book kept in the setting, stating:</w:t>
      </w:r>
    </w:p>
    <w:p>
      <w:pPr>
        <w:pStyle w:val="Normal"/>
        <w:numPr>
          <w:ilvl w:val="0"/>
          <w:numId w:val="1422334691"/>
        </w:numPr>
        <w:spacing w:line="360" w:lineRule="auto"/>
        <w:rPr>
          <w:rFonts w:ascii="Comic Sans MS" w:hAnsi="Comic Sans MS"/>
          <w:sz w:val="22"/>
          <w:szCs w:val="22"/>
        </w:rPr>
      </w:pPr>
      <w:r>
        <w:rPr>
          <w:rFonts w:ascii="Comic Sans MS" w:hAnsi="Comic Sans MS"/>
          <w:sz w:val="22"/>
          <w:szCs w:val="22"/>
        </w:rPr>
        <w:t xml:space="preserve">The date and time of </w:t>
      </w:r>
      <w:r>
        <w:rPr>
          <w:rFonts w:ascii="Comic Sans MS" w:hAnsi="Comic Sans MS"/>
          <w:sz w:val="22"/>
          <w:szCs w:val="22"/>
        </w:rPr>
        <w:t xml:space="preserve">the </w:t>
      </w:r>
      <w:r>
        <w:rPr>
          <w:rFonts w:ascii="Comic Sans MS" w:hAnsi="Comic Sans MS"/>
          <w:sz w:val="22"/>
          <w:szCs w:val="22"/>
        </w:rPr>
        <w:t>outing</w:t>
      </w:r>
      <w:r>
        <w:rPr>
          <w:rFonts w:ascii="Comic Sans MS" w:hAnsi="Comic Sans MS"/>
          <w:sz w:val="22"/>
          <w:szCs w:val="22"/>
        </w:rPr>
        <w:t>.</w:t>
      </w:r>
    </w:p>
    <w:p>
      <w:pPr>
        <w:pStyle w:val="Normal"/>
        <w:numPr>
          <w:ilvl w:val="0"/>
          <w:numId w:val="1422334691"/>
        </w:numPr>
        <w:spacing w:line="360" w:lineRule="auto"/>
        <w:rPr>
          <w:rFonts w:ascii="Comic Sans MS" w:hAnsi="Comic Sans MS"/>
          <w:sz w:val="22"/>
          <w:szCs w:val="22"/>
        </w:rPr>
      </w:pPr>
      <w:r>
        <w:rPr>
          <w:rFonts w:ascii="Comic Sans MS" w:hAnsi="Comic Sans MS"/>
          <w:sz w:val="22"/>
          <w:szCs w:val="22"/>
        </w:rPr>
        <w:t>The venue and mode of transport</w:t>
      </w:r>
      <w:r>
        <w:rPr>
          <w:rFonts w:ascii="Comic Sans MS" w:hAnsi="Comic Sans MS"/>
          <w:sz w:val="22"/>
          <w:szCs w:val="22"/>
        </w:rPr>
        <w:t xml:space="preserve"> used</w:t>
      </w:r>
      <w:r>
        <w:rPr>
          <w:rFonts w:ascii="Comic Sans MS" w:hAnsi="Comic Sans MS"/>
          <w:sz w:val="22"/>
          <w:szCs w:val="22"/>
        </w:rPr>
        <w:t>.</w:t>
      </w:r>
    </w:p>
    <w:p>
      <w:pPr>
        <w:pStyle w:val="Normal"/>
        <w:numPr>
          <w:ilvl w:val="0"/>
          <w:numId w:val="1422334691"/>
        </w:numPr>
        <w:spacing w:line="360" w:lineRule="auto"/>
        <w:rPr>
          <w:rFonts w:ascii="Comic Sans MS" w:hAnsi="Comic Sans MS"/>
          <w:sz w:val="22"/>
          <w:szCs w:val="22"/>
        </w:rPr>
      </w:pPr>
      <w:r>
        <w:rPr>
          <w:rFonts w:ascii="Comic Sans MS" w:hAnsi="Comic Sans MS"/>
          <w:sz w:val="22"/>
          <w:szCs w:val="22"/>
        </w:rPr>
        <w:t>The names of the staff members assigned to each of the children.</w:t>
      </w:r>
    </w:p>
    <w:p>
      <w:pPr>
        <w:pStyle w:val="Normal"/>
        <w:numPr>
          <w:ilvl w:val="0"/>
          <w:numId w:val="1422334691"/>
        </w:numPr>
        <w:spacing w:line="360" w:lineRule="auto"/>
        <w:rPr>
          <w:rFonts w:ascii="Comic Sans MS" w:hAnsi="Comic Sans MS"/>
          <w:sz w:val="22"/>
          <w:szCs w:val="22"/>
        </w:rPr>
      </w:pPr>
      <w:r>
        <w:rPr>
          <w:rFonts w:ascii="Comic Sans MS" w:hAnsi="Comic Sans MS"/>
          <w:sz w:val="22"/>
          <w:szCs w:val="22"/>
        </w:rPr>
        <w:t>The t</w:t>
      </w:r>
      <w:r>
        <w:rPr>
          <w:rFonts w:ascii="Comic Sans MS" w:hAnsi="Comic Sans MS"/>
          <w:sz w:val="22"/>
          <w:szCs w:val="22"/>
        </w:rPr>
        <w:t>ime of return</w:t>
      </w:r>
      <w:r>
        <w:rPr>
          <w:rFonts w:ascii="Comic Sans MS" w:hAnsi="Comic Sans MS"/>
          <w:sz w:val="22"/>
          <w:szCs w:val="22"/>
        </w:rPr>
        <w:t>.</w:t>
      </w:r>
    </w:p>
    <w:p>
      <w:pPr>
        <w:pStyle w:val="Normal"/>
        <w:numPr>
          <w:ilvl w:val="0"/>
          <w:numId w:val="951745530"/>
        </w:numPr>
        <w:spacing w:line="360" w:lineRule="auto"/>
        <w:rPr>
          <w:rFonts w:ascii="Comic Sans MS" w:hAnsi="Comic Sans MS"/>
          <w:sz w:val="22"/>
          <w:szCs w:val="22"/>
        </w:rPr>
      </w:pPr>
      <w:r>
        <w:rPr>
          <w:rFonts w:ascii="Comic Sans MS" w:hAnsi="Comic Sans MS"/>
          <w:sz w:val="22"/>
          <w:szCs w:val="22"/>
        </w:rPr>
        <w:t xml:space="preserve">The senior staff member takes their </w:t>
      </w:r>
      <w:r>
        <w:rPr>
          <w:rFonts w:ascii="Comic Sans MS" w:hAnsi="Comic Sans MS"/>
          <w:sz w:val="22"/>
          <w:szCs w:val="22"/>
        </w:rPr>
        <w:t xml:space="preserve"> </w:t>
      </w:r>
      <w:r>
        <w:rPr>
          <w:rFonts w:ascii="Comic Sans MS" w:hAnsi="Comic Sans MS"/>
          <w:sz w:val="22"/>
          <w:szCs w:val="22"/>
        </w:rPr>
        <w:t>mobile phone on outings, as well as supplies of tissues, wipes, spare clothing and nappies, medicines required for individual children, a mini first aid kit and water. The amount of equipment will vary and be consistent with the venue and the number of children, as well as how long they will be out for.</w:t>
      </w:r>
      <w:r>
        <w:rPr>
          <w:rFonts w:ascii="Comic Sans MS" w:hAnsi="Comic Sans MS"/>
          <w:sz w:val="22"/>
          <w:szCs w:val="22"/>
        </w:rPr>
        <w:t xml:space="preserve"> We apply sun cream to children as needed and ensure they are dressed appropriately for the type of outing and weather conditions.</w:t>
      </w:r>
    </w:p>
    <w:p>
      <w:pPr>
        <w:pStyle w:val="Normal"/>
        <w:numPr>
          <w:ilvl w:val="0"/>
          <w:numId w:val="951745530"/>
        </w:numPr>
        <w:spacing w:line="360" w:lineRule="auto"/>
        <w:rPr>
          <w:rFonts w:ascii="Comic Sans MS" w:hAnsi="Comic Sans MS"/>
          <w:sz w:val="22"/>
          <w:szCs w:val="22"/>
        </w:rPr>
      </w:pPr>
      <w:r>
        <w:rPr>
          <w:rFonts w:ascii="Comic Sans MS" w:hAnsi="Comic Sans MS"/>
          <w:sz w:val="22"/>
          <w:szCs w:val="22"/>
        </w:rPr>
        <w:t>We</w:t>
      </w:r>
      <w:r>
        <w:rPr>
          <w:rFonts w:ascii="Comic Sans MS" w:hAnsi="Comic Sans MS"/>
          <w:sz w:val="22"/>
          <w:szCs w:val="22"/>
        </w:rPr>
        <w:t xml:space="preserve"> take a list of children with </w:t>
      </w:r>
      <w:r>
        <w:rPr>
          <w:rFonts w:ascii="Comic Sans MS" w:hAnsi="Comic Sans MS"/>
          <w:sz w:val="22"/>
          <w:szCs w:val="22"/>
        </w:rPr>
        <w:t>us</w:t>
      </w:r>
      <w:r>
        <w:rPr>
          <w:rFonts w:ascii="Comic Sans MS" w:hAnsi="Comic Sans MS"/>
          <w:sz w:val="22"/>
          <w:szCs w:val="22"/>
        </w:rPr>
        <w:t xml:space="preserve"> with contact numbers of parents/carers, as well as a</w:t>
      </w:r>
      <w:r>
        <w:rPr>
          <w:rFonts w:ascii="Comic Sans MS" w:hAnsi="Comic Sans MS"/>
          <w:sz w:val="22"/>
          <w:szCs w:val="22"/>
        </w:rPr>
        <w:t xml:space="preserve"> note book to record any significant incidents and accidents.</w:t>
      </w:r>
    </w:p>
    <w:p>
      <w:pPr>
        <w:pStyle w:val="Normal"/>
        <w:spacing w:line="360" w:lineRule="auto"/>
        <w:rPr>
          <w:rFonts w:ascii="Comic Sans MS" w:hAnsi="Comic Sans MS"/>
          <w:sz w:val="22"/>
          <w:szCs w:val="22"/>
        </w:rPr>
      </w:pPr>
    </w:p>
    <w:p>
      <w:pPr>
        <w:pStyle w:val="Normal"/>
        <w:spacing w:line="360" w:lineRule="auto"/>
      </w:pPr>
      <w:r>
        <w:rPr>
          <w:rFonts w:ascii="Comic Sans MS" w:hAnsi="Comic Sans MS"/>
          <w:sz w:val="22"/>
          <w:szCs w:val="22"/>
        </w:rPr>
        <w:t xml:space="preserve">This policy was adopted at a meeting of Alphabets Pre-school management committee </w:t>
      </w:r>
    </w:p>
    <w:p>
      <w:pPr>
        <w:pStyle w:val="Normal"/>
        <w:spacing w:line="360" w:lineRule="auto"/>
      </w:pPr>
      <w:r>
        <w:rPr>
          <w:rFonts w:ascii="Comic Sans MS" w:hAnsi="Comic Sans MS"/>
          <w:sz w:val="22"/>
          <w:szCs w:val="22"/>
        </w:rPr>
        <w:t>Held on _____________________________________ (date)</w:t>
      </w:r>
    </w:p>
    <w:p>
      <w:pPr>
        <w:pStyle w:val="Normal"/>
        <w:spacing w:line="360" w:lineRule="auto"/>
      </w:pPr>
      <w:r>
        <w:rPr>
          <w:rFonts w:ascii="Comic Sans MS" w:hAnsi="Comic Sans MS"/>
          <w:sz w:val="22"/>
          <w:szCs w:val="22"/>
        </w:rPr>
        <w:t>Date to be reviewed ____________________________ (date)</w:t>
      </w:r>
    </w:p>
    <w:p>
      <w:pPr>
        <w:pStyle w:val="Normal"/>
        <w:spacing w:line="360" w:lineRule="auto"/>
      </w:pPr>
      <w:r>
        <w:rPr>
          <w:rFonts w:ascii="Comic Sans MS" w:hAnsi="Comic Sans MS"/>
          <w:sz w:val="22"/>
          <w:szCs w:val="22"/>
        </w:rPr>
        <w:t>Signed on behalf of the management committee  __________________________________</w:t>
      </w:r>
    </w:p>
    <w:p>
      <w:pPr>
        <w:pStyle w:val="Normal"/>
        <w:spacing w:line="360" w:lineRule="auto"/>
      </w:pPr>
      <w:r>
        <w:rPr>
          <w:rFonts w:ascii="Comic Sans MS" w:hAnsi="Comic Sans MS"/>
          <w:sz w:val="22"/>
          <w:szCs w:val="22"/>
        </w:rPr>
        <w:t>Name of signatory ________________________________________________________</w:t>
      </w:r>
    </w:p>
    <w:p>
      <w:pPr>
        <w:pStyle w:val="Normal"/>
        <w:spacing w:line="360" w:lineRule="auto"/>
      </w:pPr>
      <w:r>
        <w:rPr>
          <w:rFonts w:ascii="Comic Sans MS" w:hAnsi="Comic Sans MS"/>
          <w:sz w:val="22"/>
          <w:szCs w:val="22"/>
        </w:rPr>
        <w:t>(Chair of committee)</w:t>
      </w:r>
    </w:p>
    <w:p>
      <w:pPr>
        <w:pStyle w:val="Normal"/>
        <w:spacing w:line="360" w:lineRule="auto"/>
        <w:rPr>
          <w:rFonts w:ascii="Comic Sans MS" w:hAnsi="Comic Sans MS"/>
          <w:sz w:val="22"/>
          <w:szCs w:val="22"/>
        </w:rPr>
      </w:pPr>
    </w:p>
    <w:p>
      <w:pPr>
        <w:pStyle w:val="Normal"/>
        <w:spacing w:line="360" w:lineRule="auto"/>
        <w:rPr>
          <w:rFonts w:ascii="Comic Sans MS" w:hAnsi="Comic Sans MS"/>
          <w:sz w:val="22"/>
          <w:szCs w:val="22"/>
        </w:rPr>
      </w:pPr>
    </w:p>
    <w:p>
      <w:pPr>
        <w:pStyle w:val="Normal"/>
        <w:spacing w:line="360" w:lineRule="auto"/>
        <w:rPr>
          <w:rFonts w:ascii="Comic Sans MS" w:hAnsi="Comic Sans MS"/>
          <w:sz w:val="22"/>
          <w:szCs w:val="22"/>
        </w:rPr>
      </w:pPr>
    </w:p>
    <w:sectPr>
      <w:headerReference r:id="rId8" w:type="first"/>
      <w:pgSz w:w="11907" w:h="16839"/>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Calibri"/>
  <w:font w:name="Tahoma"/>
  <w:font w:name="Wingdings"/>
  <w:font w:name="Courier New"/>
  <w:font w:name="Arial-BoldMT"/>
  <w:font w:name="Cambria Math"/>
  <w:font w:name="Cambria"/>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1"/>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p>
    <w:pPr>
      <w:pBdr>
        <w:top w:val="single" w:sz="4" w:color="FF00FF" w:space="1"/>
        <w:bottom w:val="single" w:sz="4" w:color="FF00FF" w:space="1"/>
        <w:left w:val="single" w:sz="4" w:color="FF00FF" w:space="4"/>
        <w:right w:val="single" w:sz="4" w:color="FF00FF" w:space="4"/>
      </w:pBdr>
      <w:pStyle w:val="Normal"/>
      <w:spacing w:before="120" w:after="120"/>
      <w:rPr>
        <w:rFonts w:ascii="Arial" w:hAnsi="Arial"/>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4525095">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351346055">
    <w:multiLevelType w:val="hybridMultilevel"/>
    <w:lvl w:ilvl="0">
      <w:numFmt w:val="bullet"/>
      <w:lvlText w:val="-"/>
      <w:start w:val="0"/>
      <w:lvlJc w:val="left"/>
      <w:pPr>
        <w:ind w:left="720"/>
        <w:ind w:hanging="360"/>
      </w:pPr>
      <w:rPr>
        <w:b/>
        <w:color w:val="00000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color w:val="4F81BD"/>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677387590">
    <w:multiLevelType w:val="singleLevel"/>
    <w:lvl w:ilvl="0">
      <w:numFmt w:val="bullet"/>
      <w:lvlText w:val=""/>
      <w:start w:val="0"/>
      <w:lvlJc w:val="left"/>
      <w:pPr>
        <w:ind w:left="360"/>
        <w:ind w:hanging="360"/>
      </w:pPr>
      <w:rPr>
        <w:rFonts w:ascii="Symbol" w:hAnsi="Symbol"/>
      </w:rPr>
    </w:lvl>
  </w:abstractNum>
  <w:abstractNum w:abstractNumId="684405762">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69338647">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85022149">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951745530">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956104963">
    <w:multiLevelType w:val="hybridMultilevel"/>
    <w:lvl w:ilvl="0">
      <w:numFmt w:val="bullet"/>
      <w:lvlText w:val=""/>
      <w:start w:val="0"/>
      <w:lvlJc w:val="left"/>
      <w:pPr>
        <w:ind w:left="720"/>
        <w:ind w:hanging="360"/>
      </w:pPr>
      <w:rPr>
        <w:color w:val="4F81BD"/>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color w:val="4F81BD"/>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66399223">
    <w:multiLevelType w:val="hybridMultilevel"/>
    <w:lvl w:ilvl="0">
      <w:numFmt w:val="bullet"/>
      <w:lvlText w:val=""/>
      <w:start w:val="0"/>
      <w:lvlJc w:val="left"/>
      <w:pPr>
        <w:ind w:left="360"/>
        <w:ind w:hanging="360"/>
      </w:pPr>
      <w:rPr>
        <w:color w:val="4F81BD"/>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158502334">
    <w:multiLevelType w:val="hybridMultilevel"/>
    <w:lvl w:ilvl="0">
      <w:numFmt w:val="bullet"/>
      <w:lvlText w:val=""/>
      <w:start w:val="0"/>
      <w:lvlJc w:val="left"/>
      <w:pPr>
        <w:ind w:left="360"/>
        <w:ind w:hanging="360"/>
      </w:pPr>
      <w:rPr>
        <w:color w:val="948A54"/>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19946954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color w:val="4F81BD"/>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22334691">
    <w:multiLevelType w:val="hybridMultilevel"/>
    <w:lvl w:ilvl="0">
      <w:numFmt w:val="bullet"/>
      <w:lvlText w:val="-"/>
      <w:start w:val="0"/>
      <w:lvlJc w:val="left"/>
      <w:pPr>
        <w:ind w:left="720"/>
        <w:ind w:hanging="360"/>
      </w:pPr>
      <w:rPr>
        <w:b/>
        <w:color w:val="7030A0"/>
        <w:rFonts w:ascii="Arial-BoldMT" w:hAnsi="Arial-BoldMT"/>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color w:val="4F81BD"/>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53523829">
    <w:multiLevelType w:val="hybridMultilevel"/>
    <w:lvl w:ilvl="0">
      <w:numFmt w:val="bullet"/>
      <w:lvlText w:val=""/>
      <w:start w:val="0"/>
      <w:lvlJc w:val="left"/>
      <w:pPr>
        <w:ind w:left="360"/>
        <w:ind w:hanging="360"/>
      </w:pPr>
      <w:rPr>
        <w:color w:val="4F81BD"/>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472668766">
    <w:multiLevelType w:val="hybridMultilevel"/>
    <w:lvl w:ilvl="0">
      <w:numFmt w:val="bullet"/>
      <w:lvlText w:val=""/>
      <w:start w:val="0"/>
      <w:lvlJc w:val="left"/>
      <w:pPr>
        <w:ind w:left="720"/>
        <w:ind w:hanging="360"/>
      </w:pPr>
      <w:rPr>
        <w:color w:val="4F81BD"/>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color w:val="4F81BD"/>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97842937">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684624798">
    <w:multiLevelType w:val="hybridMultilevel"/>
    <w:lvl w:ilvl="0">
      <w:numFmt w:val="bullet"/>
      <w:lvlText w:val=""/>
      <w:start w:val="0"/>
      <w:lvlJc w:val="left"/>
      <w:pPr>
        <w:ind w:left="360"/>
        <w:ind w:hanging="360"/>
      </w:pPr>
      <w:rPr>
        <w:color w:val="4F81BD"/>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2085955529">
    <w:multiLevelType w:val="hybridMultilevel"/>
    <w:lvl w:ilvl="0">
      <w:numFmt w:val="bullet"/>
      <w:lvlText w:val=""/>
      <w:start w:val="0"/>
      <w:lvlJc w:val="left"/>
      <w:pPr>
        <w:ind w:left="360"/>
        <w:ind w:hanging="360"/>
      </w:pPr>
      <w:rPr>
        <w:color w:val="4F81BD"/>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94525095">
    <w:abstractNumId w:val="94525095"/>
  </w:num>
  <w:num w:numId="351346055">
    <w:abstractNumId w:val="351346055"/>
  </w:num>
  <w:num w:numId="677387590">
    <w:abstractNumId w:val="677387590"/>
  </w:num>
  <w:num w:numId="684405762">
    <w:abstractNumId w:val="684405762"/>
  </w:num>
  <w:num w:numId="869338647">
    <w:abstractNumId w:val="869338647"/>
  </w:num>
  <w:num w:numId="885022149">
    <w:abstractNumId w:val="885022149"/>
  </w:num>
  <w:num w:numId="951745530">
    <w:abstractNumId w:val="951745530"/>
  </w:num>
  <w:num w:numId="956104963">
    <w:abstractNumId w:val="956104963"/>
  </w:num>
  <w:num w:numId="966399223">
    <w:abstractNumId w:val="966399223"/>
  </w:num>
  <w:num w:numId="1158502334">
    <w:abstractNumId w:val="1158502334"/>
  </w:num>
  <w:num w:numId="1199469543">
    <w:abstractNumId w:val="1199469543"/>
  </w:num>
  <w:num w:numId="1422334691">
    <w:abstractNumId w:val="1422334691"/>
  </w:num>
  <w:num w:numId="1453523829">
    <w:abstractNumId w:val="1453523829"/>
  </w:num>
  <w:num w:numId="1472668766">
    <w:abstractNumId w:val="1472668766"/>
  </w:num>
  <w:num w:numId="1497842937">
    <w:abstractNumId w:val="1497842937"/>
  </w:num>
  <w:num w:numId="1684624798">
    <w:abstractNumId w:val="1684624798"/>
  </w:num>
  <w:num w:numId="2085955529">
    <w:abstractNumId w:val="208595552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paragraph" w:styleId="Heading2">
    <w:name w:val="Heading 2"/>
    <w:qFormat/>
    <w:basedOn w:val="Normal"/>
    <w:pPr/>
    <w:rPr>
      <w:b/>
      <w:rFonts w:ascii="Arial" w:hAnsi="Arial"/>
      <w:sz w:val="20"/>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eading2Char">
    <w:name w:val="Heading 2 Char"/>
    <w:qFormat/>
    <w:rPr>
      <w:b/>
      <w:rFonts w:ascii="Arial" w:hAnsi="Arial"/>
      <w:szCs w:val="24"/>
    </w:rPr>
  </w:style>
  <w:style w:type="paragraph" w:styleId="ListParagraph">
    <w:name w:val="List Paragraph"/>
    <w:qFormat/>
    <w:basedOn w:val="Normal"/>
    <w:pPr>
      <w:ind w:left="720"/>
      <w:contextualSpacing/>
    </w:p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Header">
    <w:name w:val="Header"/>
    <w:qFormat/>
    <w:basedOn w:val="Normal"/>
    <w:pPr/>
    <w:rPr/>
  </w:style>
  <w:style w:type="character" w:styleId="HeaderChar">
    <w:name w:val="Header Char"/>
    <w:qFormat/>
    <w:rPr>
      <w:rFonts w:ascii="Times New Roman" w:hAnsi="Times New Roman"/>
      <w:sz w:val="24"/>
      <w:szCs w:val="24"/>
    </w:rPr>
  </w:style>
  <w:style w:type="paragraph" w:styleId="Footer">
    <w:name w:val="Footer"/>
    <w:qFormat/>
    <w:basedOn w:val="Normal"/>
    <w:pPr/>
    <w:rPr/>
  </w:style>
  <w:style w:type="character" w:styleId="FooterChar">
    <w:name w:val="Footer Char"/>
    <w:qFormat/>
    <w:rPr>
      <w:rFonts w:ascii="Times New Roman" w:hAnsi="Times New Roman"/>
      <w:sz w:val="24"/>
      <w:szCs w:val="24"/>
    </w:rPr>
  </w:style>
  <w:style w:type="paragraph" w:styleId="Revision">
    <w:name w:val="Revision"/>
    <w:qFormat/>
    <w:pPr/>
    <w:rPr>
      <w:rFonts w:ascii="Times New Roman" w:hAnsi="Times New Roman"/>
      <w:sz w:val="24"/>
      <w:szCs w:val="24"/>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